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D8F25D" w14:textId="77777777" w:rsidR="00A52CF2" w:rsidRPr="00A52CF2" w:rsidRDefault="00A52CF2" w:rsidP="00A52CF2">
      <w:pPr>
        <w:pStyle w:val="Pa1"/>
        <w:rPr>
          <w:rFonts w:ascii="Tahoma" w:hAnsi="Tahoma" w:cs="Tahoma"/>
          <w:b/>
          <w:color w:val="05C3DE"/>
          <w:sz w:val="40"/>
          <w:szCs w:val="30"/>
        </w:rPr>
      </w:pPr>
      <w:bookmarkStart w:id="0" w:name="_GoBack"/>
      <w:bookmarkEnd w:id="0"/>
      <w:r w:rsidRPr="00A52CF2">
        <w:rPr>
          <w:rFonts w:ascii="Tahoma" w:hAnsi="Tahoma" w:cs="Tahoma"/>
          <w:b/>
          <w:color w:val="05C3DE"/>
          <w:sz w:val="40"/>
          <w:szCs w:val="30"/>
        </w:rPr>
        <w:t xml:space="preserve">EMAIL #1: Announcement </w:t>
      </w:r>
    </w:p>
    <w:p w14:paraId="2DD6AED5" w14:textId="77777777" w:rsidR="00A52CF2" w:rsidRPr="00A52CF2" w:rsidRDefault="00A52CF2" w:rsidP="00A52CF2">
      <w:pPr>
        <w:pStyle w:val="Default"/>
        <w:rPr>
          <w:rFonts w:ascii="Tahoma" w:hAnsi="Tahoma" w:cs="Tahoma"/>
          <w:sz w:val="22"/>
        </w:rPr>
      </w:pPr>
      <w:r w:rsidRPr="00A52CF2">
        <w:rPr>
          <w:rFonts w:ascii="Tahoma" w:hAnsi="Tahoma" w:cs="Tahoma"/>
          <w:b/>
          <w:sz w:val="22"/>
        </w:rPr>
        <w:t>Subject</w:t>
      </w:r>
      <w:r w:rsidRPr="00A52CF2">
        <w:rPr>
          <w:rFonts w:ascii="Tahoma" w:hAnsi="Tahoma" w:cs="Tahoma"/>
          <w:sz w:val="22"/>
        </w:rPr>
        <w:t>: Beat the bug! Get your flu shot</w:t>
      </w:r>
    </w:p>
    <w:p w14:paraId="1FFDDB13" w14:textId="77777777" w:rsidR="00A52CF2" w:rsidRDefault="00A52CF2" w:rsidP="00A52CF2">
      <w:pPr>
        <w:pStyle w:val="Default"/>
      </w:pPr>
    </w:p>
    <w:p w14:paraId="68CA3C7F" w14:textId="77777777" w:rsidR="00A52CF2" w:rsidRDefault="00A52CF2" w:rsidP="00A52CF2">
      <w:pPr>
        <w:pStyle w:val="Default"/>
      </w:pPr>
      <w:r>
        <w:t>---</w:t>
      </w:r>
    </w:p>
    <w:p w14:paraId="317FB0C0" w14:textId="77777777" w:rsidR="00A52CF2" w:rsidRPr="00A52CF2" w:rsidRDefault="00A52CF2" w:rsidP="00A52CF2">
      <w:pPr>
        <w:pStyle w:val="Default"/>
      </w:pPr>
    </w:p>
    <w:p w14:paraId="0AAC7CB6" w14:textId="77777777" w:rsidR="00A52CF2" w:rsidRPr="00A52CF2" w:rsidRDefault="00A52CF2" w:rsidP="00A52CF2">
      <w:pPr>
        <w:pStyle w:val="Pa1"/>
        <w:rPr>
          <w:rFonts w:ascii="Tahoma" w:hAnsi="Tahoma" w:cs="Tahoma"/>
          <w:b/>
          <w:color w:val="auto"/>
          <w:sz w:val="22"/>
          <w:szCs w:val="20"/>
        </w:rPr>
      </w:pPr>
      <w:r w:rsidRPr="00A52CF2">
        <w:rPr>
          <w:rFonts w:ascii="Tahoma" w:hAnsi="Tahoma" w:cs="Tahoma"/>
          <w:b/>
          <w:color w:val="auto"/>
          <w:sz w:val="22"/>
          <w:szCs w:val="20"/>
        </w:rPr>
        <w:t>BEAT THE BUG! GET YOUR FLU SHOT</w:t>
      </w:r>
      <w:r>
        <w:rPr>
          <w:rFonts w:ascii="Tahoma" w:hAnsi="Tahoma" w:cs="Tahoma"/>
          <w:b/>
          <w:color w:val="auto"/>
          <w:sz w:val="22"/>
          <w:szCs w:val="20"/>
        </w:rPr>
        <w:t>.</w:t>
      </w:r>
      <w:r w:rsidRPr="00A52CF2">
        <w:rPr>
          <w:rFonts w:ascii="Tahoma" w:hAnsi="Tahoma" w:cs="Tahoma"/>
          <w:b/>
          <w:color w:val="auto"/>
          <w:sz w:val="22"/>
          <w:szCs w:val="20"/>
        </w:rPr>
        <w:t xml:space="preserve"> </w:t>
      </w:r>
    </w:p>
    <w:p w14:paraId="1639061F" w14:textId="77777777" w:rsidR="00A52CF2" w:rsidRPr="00A52CF2" w:rsidRDefault="00A52CF2" w:rsidP="00A52CF2">
      <w:pPr>
        <w:pStyle w:val="Default"/>
        <w:rPr>
          <w:rFonts w:ascii="Tahoma" w:hAnsi="Tahoma" w:cs="Tahoma"/>
          <w:sz w:val="22"/>
          <w:szCs w:val="20"/>
        </w:rPr>
      </w:pPr>
    </w:p>
    <w:p w14:paraId="24AC88FD" w14:textId="77777777" w:rsidR="00A52CF2" w:rsidRPr="00A52CF2" w:rsidRDefault="00AD37B1" w:rsidP="00A52CF2">
      <w:pPr>
        <w:pStyle w:val="Pa1"/>
        <w:rPr>
          <w:rFonts w:ascii="Tahoma" w:hAnsi="Tahoma" w:cs="Tahoma"/>
          <w:color w:val="221E1F"/>
          <w:sz w:val="22"/>
          <w:szCs w:val="20"/>
        </w:rPr>
      </w:pPr>
      <w:r>
        <w:rPr>
          <w:rStyle w:val="A3"/>
          <w:rFonts w:ascii="Tahoma" w:hAnsi="Tahoma" w:cs="Tahoma"/>
          <w:szCs w:val="20"/>
        </w:rPr>
        <w:t>F</w:t>
      </w:r>
      <w:r w:rsidR="00A52CF2" w:rsidRPr="00A52CF2">
        <w:rPr>
          <w:rStyle w:val="A3"/>
          <w:rFonts w:ascii="Tahoma" w:hAnsi="Tahoma" w:cs="Tahoma"/>
          <w:szCs w:val="20"/>
        </w:rPr>
        <w:t xml:space="preserve">lu season is quickly approaching, and we </w:t>
      </w:r>
      <w:r>
        <w:rPr>
          <w:rStyle w:val="A3"/>
          <w:rFonts w:ascii="Tahoma" w:hAnsi="Tahoma" w:cs="Tahoma"/>
          <w:szCs w:val="20"/>
        </w:rPr>
        <w:t xml:space="preserve">want to </w:t>
      </w:r>
      <w:r w:rsidR="00A52CF2" w:rsidRPr="00A52CF2">
        <w:rPr>
          <w:rStyle w:val="A3"/>
          <w:rFonts w:ascii="Tahoma" w:hAnsi="Tahoma" w:cs="Tahoma"/>
          <w:szCs w:val="20"/>
        </w:rPr>
        <w:t xml:space="preserve">help you </w:t>
      </w:r>
      <w:r w:rsidR="00A52CF2" w:rsidRPr="00A52CF2">
        <w:rPr>
          <w:rStyle w:val="A3"/>
          <w:rFonts w:ascii="Tahoma" w:hAnsi="Tahoma" w:cs="Tahoma"/>
          <w:szCs w:val="20"/>
          <w:highlight w:val="yellow"/>
        </w:rPr>
        <w:t>&lt;and your family&gt;</w:t>
      </w:r>
      <w:r w:rsidR="00A52CF2" w:rsidRPr="00A52CF2">
        <w:rPr>
          <w:rStyle w:val="A3"/>
          <w:rFonts w:ascii="Tahoma" w:hAnsi="Tahoma" w:cs="Tahoma"/>
          <w:szCs w:val="20"/>
        </w:rPr>
        <w:t xml:space="preserve"> </w:t>
      </w:r>
      <w:r w:rsidR="003C157A">
        <w:rPr>
          <w:rStyle w:val="A3"/>
          <w:rFonts w:ascii="Tahoma" w:hAnsi="Tahoma" w:cs="Tahoma"/>
          <w:szCs w:val="20"/>
        </w:rPr>
        <w:t>stay healthy</w:t>
      </w:r>
      <w:r w:rsidR="00A52CF2" w:rsidRPr="00A52CF2">
        <w:rPr>
          <w:rStyle w:val="A3"/>
          <w:rFonts w:ascii="Tahoma" w:hAnsi="Tahoma" w:cs="Tahoma"/>
          <w:szCs w:val="20"/>
        </w:rPr>
        <w:t xml:space="preserve">. That’s why we are offering </w:t>
      </w:r>
      <w:r w:rsidR="003C157A">
        <w:rPr>
          <w:rStyle w:val="A3"/>
          <w:rFonts w:ascii="Tahoma" w:hAnsi="Tahoma" w:cs="Tahoma"/>
          <w:szCs w:val="20"/>
        </w:rPr>
        <w:t>the</w:t>
      </w:r>
      <w:r w:rsidR="00A52CF2" w:rsidRPr="00A52CF2">
        <w:rPr>
          <w:rStyle w:val="A3"/>
          <w:rFonts w:ascii="Tahoma" w:hAnsi="Tahoma" w:cs="Tahoma"/>
          <w:szCs w:val="20"/>
        </w:rPr>
        <w:t xml:space="preserve"> opportunity to receive </w:t>
      </w:r>
      <w:r w:rsidR="00A52CF2" w:rsidRPr="00A52CF2">
        <w:rPr>
          <w:rStyle w:val="A3"/>
          <w:rFonts w:ascii="Tahoma" w:hAnsi="Tahoma" w:cs="Tahoma"/>
          <w:szCs w:val="20"/>
          <w:highlight w:val="yellow"/>
        </w:rPr>
        <w:t>&lt;FREE&gt; -OR- &lt;</w:t>
      </w:r>
      <w:r w:rsidR="00A52CF2">
        <w:rPr>
          <w:rStyle w:val="A3"/>
          <w:rFonts w:ascii="Tahoma" w:hAnsi="Tahoma" w:cs="Tahoma"/>
          <w:szCs w:val="20"/>
          <w:highlight w:val="yellow"/>
        </w:rPr>
        <w:t>$</w:t>
      </w:r>
      <w:r w:rsidR="00A52CF2" w:rsidRPr="00A52CF2">
        <w:rPr>
          <w:rStyle w:val="A3"/>
          <w:rFonts w:ascii="Tahoma" w:hAnsi="Tahoma" w:cs="Tahoma"/>
          <w:szCs w:val="20"/>
          <w:highlight w:val="yellow"/>
        </w:rPr>
        <w:t>XX&gt;</w:t>
      </w:r>
      <w:r w:rsidR="00A52CF2" w:rsidRPr="00A52CF2">
        <w:rPr>
          <w:rStyle w:val="A3"/>
          <w:rFonts w:ascii="Tahoma" w:hAnsi="Tahoma" w:cs="Tahoma"/>
          <w:szCs w:val="20"/>
        </w:rPr>
        <w:t xml:space="preserve"> flu shots. </w:t>
      </w:r>
      <w:r w:rsidRPr="00AD37B1">
        <w:rPr>
          <w:rStyle w:val="A3"/>
          <w:rFonts w:ascii="Tahoma" w:hAnsi="Tahoma" w:cs="Tahoma"/>
          <w:szCs w:val="20"/>
          <w:highlight w:val="yellow"/>
        </w:rPr>
        <w:t>&lt;Company Name&gt;</w:t>
      </w:r>
      <w:r w:rsidR="00A52CF2" w:rsidRPr="00A52CF2">
        <w:rPr>
          <w:rStyle w:val="A3"/>
          <w:rFonts w:ascii="Tahoma" w:hAnsi="Tahoma" w:cs="Tahoma"/>
          <w:szCs w:val="20"/>
        </w:rPr>
        <w:t xml:space="preserve"> will provide </w:t>
      </w:r>
      <w:r w:rsidR="00A52CF2">
        <w:rPr>
          <w:rStyle w:val="A3"/>
          <w:rFonts w:ascii="Tahoma" w:hAnsi="Tahoma" w:cs="Tahoma"/>
          <w:szCs w:val="20"/>
        </w:rPr>
        <w:t xml:space="preserve">on-site </w:t>
      </w:r>
      <w:r w:rsidR="00A52CF2" w:rsidRPr="00A52CF2">
        <w:rPr>
          <w:rStyle w:val="A3"/>
          <w:rFonts w:ascii="Tahoma" w:hAnsi="Tahoma" w:cs="Tahoma"/>
          <w:szCs w:val="20"/>
        </w:rPr>
        <w:t xml:space="preserve">flu shots during the times listed below. </w:t>
      </w:r>
    </w:p>
    <w:p w14:paraId="0A100E75" w14:textId="77777777" w:rsidR="00A52CF2" w:rsidRDefault="00A52CF2" w:rsidP="00A52CF2">
      <w:pPr>
        <w:rPr>
          <w:rStyle w:val="A3"/>
          <w:rFonts w:ascii="Tahoma" w:hAnsi="Tahoma" w:cs="Tahoma"/>
          <w:szCs w:val="20"/>
        </w:rPr>
      </w:pPr>
    </w:p>
    <w:p w14:paraId="250748FD" w14:textId="77777777" w:rsidR="00A52CF2" w:rsidRDefault="00A52CF2" w:rsidP="00A52CF2">
      <w:pPr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szCs w:val="20"/>
        </w:rPr>
        <w:t>Mark your calendar now for the following dates:</w:t>
      </w:r>
    </w:p>
    <w:p w14:paraId="2387EB60" w14:textId="77777777" w:rsidR="00A52CF2" w:rsidRDefault="00A52CF2" w:rsidP="00A52CF2">
      <w:pPr>
        <w:rPr>
          <w:rStyle w:val="A3"/>
          <w:rFonts w:ascii="Tahoma" w:hAnsi="Tahoma" w:cs="Tahoma"/>
          <w:szCs w:val="20"/>
        </w:rPr>
      </w:pPr>
    </w:p>
    <w:p w14:paraId="305D9712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1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1179552C" w14:textId="77777777" w:rsidR="00A52CF2" w:rsidRDefault="00A52CF2" w:rsidP="00A52CF2">
      <w:pPr>
        <w:ind w:left="720"/>
        <w:rPr>
          <w:rFonts w:ascii="Calibri" w:eastAsia="Calibri" w:hAnsi="Calibri" w:cs="Times New Roman"/>
          <w:noProof/>
        </w:rPr>
      </w:pPr>
    </w:p>
    <w:p w14:paraId="76C54555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2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0901D19B" w14:textId="77777777" w:rsidR="00A52CF2" w:rsidRDefault="00A52CF2" w:rsidP="00A52CF2">
      <w:pPr>
        <w:ind w:left="720"/>
        <w:rPr>
          <w:rFonts w:eastAsiaTheme="minorEastAsia"/>
          <w:noProof/>
        </w:rPr>
      </w:pPr>
    </w:p>
    <w:p w14:paraId="25D2E760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3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27030CF7" w14:textId="77777777" w:rsidR="00A52CF2" w:rsidRDefault="00A52CF2" w:rsidP="00A52CF2">
      <w:pPr>
        <w:rPr>
          <w:rFonts w:eastAsiaTheme="minorEastAsia"/>
          <w:noProof/>
        </w:rPr>
      </w:pPr>
    </w:p>
    <w:p w14:paraId="3B153753" w14:textId="77777777" w:rsidR="00A52CF2" w:rsidRPr="00A52CF2" w:rsidRDefault="00A52CF2" w:rsidP="00A52CF2">
      <w:pPr>
        <w:pStyle w:val="Default"/>
        <w:rPr>
          <w:rFonts w:ascii="Tahoma" w:hAnsi="Tahoma" w:cs="Tahoma"/>
          <w:sz w:val="22"/>
        </w:rPr>
      </w:pPr>
      <w:r w:rsidRPr="00A52CF2">
        <w:rPr>
          <w:rFonts w:ascii="Times New Roman" w:eastAsiaTheme="minorEastAsia" w:hAnsi="Times New Roman" w:cs="Times New Roman"/>
          <w:noProof/>
          <w:color w:val="0000FF"/>
          <w:sz w:val="22"/>
        </w:rPr>
        <w:drawing>
          <wp:inline distT="0" distB="0" distL="0" distR="0" wp14:anchorId="041AA2BF" wp14:editId="0CE21A95">
            <wp:extent cx="6985" cy="6985"/>
            <wp:effectExtent l="0" t="0" r="0" b="0"/>
            <wp:docPr id="1" name="Picture 1" descr="https://app.sigstr.com/uc/agriffin%40firstpersonadvisors.com/im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p.sigstr.com/uc/agriffin%40firstpersonadvisors.com/im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CF2">
        <w:rPr>
          <w:rFonts w:ascii="Tahoma" w:hAnsi="Tahoma" w:cs="Tahoma"/>
          <w:color w:val="221E1F"/>
          <w:sz w:val="22"/>
        </w:rPr>
        <w:t>Getting a flu shot is an easy way to stay healthy this winter</w:t>
      </w:r>
      <w:r w:rsidRPr="00A52CF2">
        <w:rPr>
          <w:rFonts w:ascii="Tahoma" w:hAnsi="Tahoma" w:cs="Tahoma"/>
          <w:color w:val="221E1F"/>
          <w:sz w:val="22"/>
          <w:highlight w:val="yellow"/>
        </w:rPr>
        <w:t>. &lt;and at no cost to you!&gt;</w:t>
      </w:r>
      <w:r w:rsidRPr="00A52CF2">
        <w:rPr>
          <w:rFonts w:ascii="Tahoma" w:hAnsi="Tahoma" w:cs="Tahoma"/>
          <w:color w:val="221E1F"/>
          <w:sz w:val="22"/>
        </w:rPr>
        <w:t xml:space="preserve"> All vaccines are </w:t>
      </w:r>
      <w:proofErr w:type="spellStart"/>
      <w:r w:rsidRPr="00A52CF2">
        <w:rPr>
          <w:rFonts w:ascii="Tahoma" w:hAnsi="Tahoma" w:cs="Tahoma"/>
          <w:color w:val="221E1F"/>
          <w:sz w:val="22"/>
        </w:rPr>
        <w:t>thimerosol</w:t>
      </w:r>
      <w:proofErr w:type="spellEnd"/>
      <w:r w:rsidRPr="00A52CF2">
        <w:rPr>
          <w:rFonts w:ascii="Tahoma" w:hAnsi="Tahoma" w:cs="Tahoma"/>
          <w:color w:val="221E1F"/>
          <w:sz w:val="22"/>
        </w:rPr>
        <w:t xml:space="preserve">-free and include the </w:t>
      </w:r>
      <w:r w:rsidRPr="00A52CF2">
        <w:rPr>
          <w:rFonts w:ascii="Tahoma" w:hAnsi="Tahoma" w:cs="Tahoma"/>
          <w:sz w:val="22"/>
        </w:rPr>
        <w:t xml:space="preserve">H1N1, H3N2, and B </w:t>
      </w:r>
      <w:r w:rsidRPr="00A52CF2">
        <w:rPr>
          <w:rFonts w:ascii="Tahoma" w:hAnsi="Tahoma" w:cs="Tahoma"/>
          <w:color w:val="221E1F"/>
          <w:sz w:val="22"/>
        </w:rPr>
        <w:t xml:space="preserve">vaccines </w:t>
      </w:r>
      <w:r w:rsidRPr="00A52CF2">
        <w:rPr>
          <w:rFonts w:ascii="Tahoma" w:hAnsi="Tahoma" w:cs="Tahoma"/>
          <w:sz w:val="22"/>
        </w:rPr>
        <w:t>(quadrivalent vaccine will protect against one additional B virus).</w:t>
      </w:r>
    </w:p>
    <w:p w14:paraId="37F82B97" w14:textId="77777777" w:rsidR="00A52CF2" w:rsidRDefault="00A52CF2" w:rsidP="00A52CF2">
      <w:pPr>
        <w:autoSpaceDE w:val="0"/>
        <w:autoSpaceDN w:val="0"/>
        <w:adjustRightInd w:val="0"/>
        <w:spacing w:line="241" w:lineRule="atLeast"/>
        <w:rPr>
          <w:rFonts w:ascii="Tahoma" w:hAnsi="Tahoma" w:cs="Tahoma"/>
          <w:color w:val="221E1F"/>
          <w:highlight w:val="yellow"/>
        </w:rPr>
      </w:pPr>
    </w:p>
    <w:p w14:paraId="46AD21C9" w14:textId="77777777" w:rsidR="00A52CF2" w:rsidRPr="00A52CF2" w:rsidRDefault="00A52CF2" w:rsidP="00A52CF2">
      <w:pPr>
        <w:autoSpaceDE w:val="0"/>
        <w:autoSpaceDN w:val="0"/>
        <w:adjustRightInd w:val="0"/>
        <w:spacing w:line="241" w:lineRule="atLeast"/>
        <w:rPr>
          <w:rFonts w:ascii="Tahoma" w:hAnsi="Tahoma" w:cs="Tahoma"/>
          <w:color w:val="221E1F"/>
        </w:rPr>
      </w:pPr>
      <w:r w:rsidRPr="00A52CF2">
        <w:rPr>
          <w:rFonts w:ascii="Tahoma" w:hAnsi="Tahoma" w:cs="Tahoma"/>
          <w:color w:val="221E1F"/>
          <w:highlight w:val="yellow"/>
        </w:rPr>
        <w:t>&lt;</w:t>
      </w:r>
      <w:r>
        <w:rPr>
          <w:rFonts w:ascii="Tahoma" w:hAnsi="Tahoma" w:cs="Tahoma"/>
          <w:color w:val="221E1F"/>
          <w:highlight w:val="yellow"/>
        </w:rPr>
        <w:t xml:space="preserve">To </w:t>
      </w:r>
      <w:r w:rsidRPr="00A52CF2">
        <w:rPr>
          <w:rFonts w:ascii="Tahoma" w:hAnsi="Tahoma" w:cs="Tahoma"/>
          <w:color w:val="221E1F"/>
          <w:highlight w:val="yellow"/>
        </w:rPr>
        <w:t>schedule an appointment</w:t>
      </w:r>
      <w:r>
        <w:rPr>
          <w:rFonts w:ascii="Tahoma" w:hAnsi="Tahoma" w:cs="Tahoma"/>
          <w:color w:val="221E1F"/>
          <w:highlight w:val="yellow"/>
        </w:rPr>
        <w:t xml:space="preserve">, </w:t>
      </w:r>
      <w:r w:rsidRPr="00A52CF2">
        <w:rPr>
          <w:rFonts w:ascii="Tahoma" w:hAnsi="Tahoma" w:cs="Tahoma"/>
          <w:color w:val="221E1F"/>
          <w:highlight w:val="yellow"/>
        </w:rPr>
        <w:t>INSERT DETAILS ON SETTING AN APPT.&gt;</w:t>
      </w:r>
      <w:r w:rsidRPr="00A52CF2">
        <w:rPr>
          <w:rFonts w:ascii="Tahoma" w:hAnsi="Tahoma" w:cs="Tahoma"/>
          <w:color w:val="221E1F"/>
        </w:rPr>
        <w:t xml:space="preserve"> </w:t>
      </w:r>
      <w:r w:rsidRPr="00A52CF2">
        <w:rPr>
          <w:rFonts w:ascii="Tahoma" w:hAnsi="Tahoma" w:cs="Tahoma"/>
          <w:color w:val="221E1F"/>
          <w:highlight w:val="yellow"/>
        </w:rPr>
        <w:t>-OR-</w:t>
      </w:r>
      <w:r w:rsidRPr="00A52CF2">
        <w:rPr>
          <w:rFonts w:ascii="Tahoma" w:hAnsi="Tahoma" w:cs="Tahoma"/>
          <w:color w:val="221E1F"/>
        </w:rPr>
        <w:t xml:space="preserve"> </w:t>
      </w:r>
      <w:r w:rsidRPr="00A52CF2">
        <w:rPr>
          <w:rFonts w:ascii="Tahoma" w:hAnsi="Tahoma" w:cs="Tahoma"/>
          <w:color w:val="221E1F"/>
          <w:highlight w:val="yellow"/>
        </w:rPr>
        <w:t>&lt;No need to make an appointment. Just show up!&gt;</w:t>
      </w:r>
      <w:r w:rsidRPr="00A52CF2">
        <w:rPr>
          <w:rFonts w:ascii="Tahoma" w:hAnsi="Tahoma" w:cs="Tahoma"/>
          <w:color w:val="221E1F"/>
        </w:rPr>
        <w:t xml:space="preserve"> </w:t>
      </w:r>
    </w:p>
    <w:p w14:paraId="7AF6055E" w14:textId="77777777" w:rsidR="00A52CF2" w:rsidRPr="00A52CF2" w:rsidRDefault="00A52CF2" w:rsidP="00A52CF2">
      <w:pPr>
        <w:rPr>
          <w:rFonts w:ascii="Tahoma" w:hAnsi="Tahoma" w:cs="Tahoma"/>
          <w:color w:val="221E1F"/>
        </w:rPr>
      </w:pPr>
    </w:p>
    <w:p w14:paraId="4B38CFD3" w14:textId="77777777" w:rsidR="00A52CF2" w:rsidRPr="00A52CF2" w:rsidRDefault="00A52CF2" w:rsidP="00A52CF2">
      <w:pPr>
        <w:rPr>
          <w:rFonts w:ascii="Tahoma" w:eastAsiaTheme="minorEastAsia" w:hAnsi="Tahoma" w:cs="Tahoma"/>
          <w:noProof/>
        </w:rPr>
      </w:pPr>
      <w:r w:rsidRPr="00A52CF2">
        <w:rPr>
          <w:rFonts w:ascii="Tahoma" w:hAnsi="Tahoma" w:cs="Tahoma"/>
          <w:color w:val="221E1F"/>
        </w:rPr>
        <w:t xml:space="preserve">If you cannot </w:t>
      </w:r>
      <w:r w:rsidR="00AD37B1">
        <w:rPr>
          <w:rFonts w:ascii="Tahoma" w:hAnsi="Tahoma" w:cs="Tahoma"/>
          <w:color w:val="221E1F"/>
        </w:rPr>
        <w:t>attend our</w:t>
      </w:r>
      <w:r w:rsidRPr="00A52CF2">
        <w:rPr>
          <w:rFonts w:ascii="Tahoma" w:hAnsi="Tahoma" w:cs="Tahoma"/>
          <w:color w:val="221E1F"/>
        </w:rPr>
        <w:t xml:space="preserve"> flu shot</w:t>
      </w:r>
      <w:r w:rsidR="00AD37B1">
        <w:rPr>
          <w:rFonts w:ascii="Tahoma" w:hAnsi="Tahoma" w:cs="Tahoma"/>
          <w:color w:val="221E1F"/>
        </w:rPr>
        <w:t xml:space="preserve"> clinic</w:t>
      </w:r>
      <w:r w:rsidRPr="00A52CF2">
        <w:rPr>
          <w:rFonts w:ascii="Tahoma" w:hAnsi="Tahoma" w:cs="Tahoma"/>
          <w:color w:val="221E1F"/>
        </w:rPr>
        <w:t>, we st</w:t>
      </w:r>
      <w:r w:rsidR="00AD37B1">
        <w:rPr>
          <w:rFonts w:ascii="Tahoma" w:hAnsi="Tahoma" w:cs="Tahoma"/>
          <w:color w:val="221E1F"/>
        </w:rPr>
        <w:t>rongly</w:t>
      </w:r>
      <w:r w:rsidRPr="00A52CF2">
        <w:rPr>
          <w:rFonts w:ascii="Tahoma" w:hAnsi="Tahoma" w:cs="Tahoma"/>
          <w:color w:val="221E1F"/>
        </w:rPr>
        <w:t xml:space="preserve"> encourage you to get it elsewhere by October. Be sure to show your ID card when getting your flu shot, and always use an in-network provider!</w:t>
      </w:r>
    </w:p>
    <w:p w14:paraId="5D89A20D" w14:textId="77777777" w:rsidR="00952FA4" w:rsidRDefault="00952FA4"/>
    <w:sectPr w:rsidR="00952F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andon Grotesque Regular">
    <w:altName w:val="Calibri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CF2"/>
    <w:rsid w:val="003C157A"/>
    <w:rsid w:val="00776ED8"/>
    <w:rsid w:val="00952FA4"/>
    <w:rsid w:val="00A52CF2"/>
    <w:rsid w:val="00AD37B1"/>
    <w:rsid w:val="00B7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F0213"/>
  <w15:chartTrackingRefBased/>
  <w15:docId w15:val="{703811E1-631F-4850-9EF2-36CFE0CED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2CF2"/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776ED8"/>
    <w:pPr>
      <w:keepNext/>
      <w:outlineLvl w:val="0"/>
    </w:pPr>
    <w:rPr>
      <w:rFonts w:ascii="Times New Roman" w:eastAsia="Times New Roman" w:hAnsi="Times New Roman" w:cs="Times New Roman"/>
      <w:b/>
      <w:color w:val="00800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76ED8"/>
    <w:rPr>
      <w:b/>
      <w:color w:val="008000"/>
      <w:sz w:val="28"/>
    </w:rPr>
  </w:style>
  <w:style w:type="paragraph" w:styleId="Title">
    <w:name w:val="Title"/>
    <w:basedOn w:val="Normal"/>
    <w:link w:val="TitleChar"/>
    <w:qFormat/>
    <w:rsid w:val="00776ED8"/>
    <w:pPr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776ED8"/>
    <w:rPr>
      <w:b/>
      <w:bCs/>
      <w:sz w:val="24"/>
      <w:szCs w:val="24"/>
    </w:rPr>
  </w:style>
  <w:style w:type="paragraph" w:customStyle="1" w:styleId="Default">
    <w:name w:val="Default"/>
    <w:rsid w:val="00A52CF2"/>
    <w:pPr>
      <w:autoSpaceDE w:val="0"/>
      <w:autoSpaceDN w:val="0"/>
      <w:adjustRightInd w:val="0"/>
    </w:pPr>
    <w:rPr>
      <w:rFonts w:ascii="Brandon Grotesque Regular" w:eastAsiaTheme="minorHAnsi" w:hAnsi="Brandon Grotesque Regular" w:cs="Brandon Grotesque Regular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A52CF2"/>
  </w:style>
  <w:style w:type="character" w:customStyle="1" w:styleId="A3">
    <w:name w:val="A3"/>
    <w:uiPriority w:val="99"/>
    <w:rsid w:val="00A52CF2"/>
    <w:rPr>
      <w:rFonts w:ascii="Arial" w:hAnsi="Arial" w:cs="Arial" w:hint="default"/>
      <w:color w:val="221E1F"/>
      <w:sz w:val="22"/>
      <w:szCs w:val="22"/>
    </w:rPr>
  </w:style>
  <w:style w:type="table" w:styleId="TableGrid">
    <w:name w:val="Table Grid"/>
    <w:basedOn w:val="TableNormal"/>
    <w:uiPriority w:val="59"/>
    <w:rsid w:val="00A52CF2"/>
    <w:rPr>
      <w:rFonts w:asciiTheme="minorHAnsi" w:eastAsiaTheme="minorHAnsi" w:hAnsiTheme="minorHAnsi" w:cstheme="minorBid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7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app.sigstr.com/uc/agriffin@firstpersonadviso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Griffin</dc:creator>
  <cp:keywords/>
  <dc:description/>
  <cp:lastModifiedBy>Stafford, Christina</cp:lastModifiedBy>
  <cp:revision>2</cp:revision>
  <dcterms:created xsi:type="dcterms:W3CDTF">2018-09-27T13:49:00Z</dcterms:created>
  <dcterms:modified xsi:type="dcterms:W3CDTF">2018-09-27T13:49:00Z</dcterms:modified>
</cp:coreProperties>
</file>